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DB" w:rsidRPr="009C71DB" w:rsidRDefault="009C71DB" w:rsidP="006D5BEE">
      <w:pPr>
        <w:jc w:val="center"/>
        <w:rPr>
          <w:b/>
          <w:sz w:val="52"/>
          <w:szCs w:val="52"/>
        </w:rPr>
      </w:pPr>
      <w:r w:rsidRPr="009C71DB">
        <w:rPr>
          <w:b/>
          <w:sz w:val="52"/>
          <w:szCs w:val="52"/>
        </w:rPr>
        <w:t>Комплексний підхід до застосування інформаційних технологій у навчанні графічних дисциплін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Розвиток України у третьому тисячолітті визначається в контексті європейської інтеграції з орієнтацією на побудову громадянського суспільства. Таким чином, прискорення науково-технічного прогресу вимагає підвищення вимог до якісного потенціалу працівників, які займаються генеруванням, розробленням і впровадженням нових технологічних ідей. А це, безперечно, ставить нові вимоги до професійної підготовки фахівців, оскільки саме вона сприяє переходу до інформаційного суспільства, а отже, і формуванню пріоритетів розвитку держави.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Підходи і практичні дії щодо розвитку системи освіти в Україні базуються на концепції створення умов для задоволення освітніх і професійних потреб особистості з можливістю удосконалення здобутих знань, розвитком творчого потенціалу.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>, С.Ніколаєнко, М.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Степко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та ін. зазначають, що завдання навчальної дисципліни (а також її місце в навчальному процесі, очікувані результати дидактично обґрунтованої діяльності викладача й навчальної діяльності тих, хто навчається, узагальнений опис навчальних ситуацій у конкретних умовах вивчення певної дисципліни, формулювання суті дидактичних проблем і відомості щодо можливих шляхів їх вирішення в межах реалізації навчального плану, міждисциплінарні зв’язки тощо) мають ґрунтуватися на результатах аналізу цільової настанови та містити зрозумілі для тих, хто навчається, умови досягнення цілей навчальної дисципліни [2; 3]. </w:t>
      </w:r>
    </w:p>
    <w:p w:rsidR="006D5BEE" w:rsidRPr="006D5BEE" w:rsidRDefault="006D5BEE" w:rsidP="006D5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Таким чином, на даному етапі реформування освіти організація і проведення педагогічних досліджень у вищій школі є дуже актуальним і складним процесом, що будується на основі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, особистісного і системно-структурного підходів. Під цим розуміється вдосконалення традиційної методики навчання, запровадження новітніх інформаційних технологій до організації навчального процесу. </w:t>
      </w:r>
    </w:p>
    <w:p w:rsidR="006D5BEE" w:rsidRPr="006D5BEE" w:rsidRDefault="006D5BEE" w:rsidP="006D5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Історично обумовлено, що термін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“технологія”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виник у сфері матеріального виробництва, розвивався й досліджувався стосовно виробничих систем. Отже, з одного боку, узагальнене її визначення основане на властивостях виробничих технологій, а з іншого – виробнича </w:t>
      </w:r>
      <w:r w:rsidRPr="006D5BEE">
        <w:rPr>
          <w:rFonts w:ascii="Times New Roman" w:hAnsi="Times New Roman" w:cs="Times New Roman"/>
          <w:sz w:val="28"/>
          <w:szCs w:val="28"/>
        </w:rPr>
        <w:lastRenderedPageBreak/>
        <w:t xml:space="preserve">інтерпретація є конструктивною базою з визначення нових інформаційних педагогічних технологій, що виникають у наш час.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Слід зауважити, що, на нашу думку, інформаційні технології повинні використовуватись у поєднанні з традиційними, і це дасть якісні результати навчальної діяльності.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>Велику увагу вдосконаленню традиційних методів навчання графічних дисциплін приділяють В.Сидоренко, А.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Верхола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, Д.Ткач, В.Михайленко та ін. [1; 5; 6].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В.Сидоренко [5] ставить на перший план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фундаменталізацію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освіти на основі фундаментальних знань, які забезпечують мобільність і адаптивність до динамічних умов ринку праці, і з цим неможливо не погодитись. Таким чином, одним із пріоритетних напрямків розвитку вищої освіти є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фундаменталізація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професійної підготовки.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Верхола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серед найсуттєвіших проблем у діяльності вищої школи називає збільшення кількості навчальних дисциплін, а це, в першу чергу, призводить до зниження якості підготовки. На думку А.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Верхоли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, Д.Ткач, цьому може завадити системний аналіз дисципліни, який має відображати її місце й роль у загальній структурі підготовки фахівця [1; 6].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На підставі аналізу порушеного питання комплексного вдосконалення методології навчання графічних дисциплін у ВНЗ можна зазначити, що зміст її за останні десятиліття не зазнав істотних змін та нині не відповідає умовам і формам графічної діяльності інженера на виробництві чи у проектній організації. Адже сьогодні у більшості конструкторських і проектних організаціях креслення виробів виконується за допомогою комп’ютерної графіки.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Таким чином, навчання графічних дисциплін має здійснюватись в умовах конструкторсько-технологічної професійної діяльності, інакше навчальна діяльність студентів має проходити з використанням нових інформаційних технологій і нових інструментів. І для якісного забезпечення навчального процесу в цьому контексті необхідно й відповідне матеріально-технічне і програмне забезпечення. </w:t>
      </w:r>
    </w:p>
    <w:p w:rsid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Слід зазначити, що будь-яка система має свою будову, конструкцію чи структуру, тобто сукупність зв’язків та відношень між елементами, яка інтегрує їх в єдине ціле. Безумовно, це стосується і методології навчання. На рис. 1 показано ієрархічну структуру процесу навчання графічних дисциплін. </w:t>
      </w:r>
    </w:p>
    <w:p w:rsidR="006D5BEE" w:rsidRDefault="006D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5BEE" w:rsidRPr="006D5BEE" w:rsidRDefault="006D5BEE" w:rsidP="006D5B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EE">
        <w:rPr>
          <w:rFonts w:ascii="Times New Roman" w:hAnsi="Times New Roman" w:cs="Times New Roman"/>
          <w:b/>
          <w:sz w:val="28"/>
          <w:szCs w:val="28"/>
        </w:rPr>
        <w:lastRenderedPageBreak/>
        <w:t>Рис. 1. Ієрархічна структура процесу навчання графічних дисциплін</w:t>
      </w:r>
    </w:p>
    <w:p w:rsidR="006D5BEE" w:rsidRDefault="006D5BEE" w:rsidP="006D5B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91150" cy="8601075"/>
            <wp:effectExtent l="0" t="0" r="0" b="0"/>
            <wp:docPr id="1" name="Рисунок 0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lastRenderedPageBreak/>
        <w:t xml:space="preserve">Слід зауважити, що результат навчання безпосередньо залежить від репродуктивної, творчої активності та пізнавальної самостійності студентів.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Отже, виокремлюючи ідею системності навчання, необхідно обґрунтувати й розкрити можливості комплексного використання інформаційних технологій для досягнення поставленої мети дисципліни й кінцевого результату навчання – знань.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З розвитком комп’ютеризації навчання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“технологія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навчання”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стала усвідомлюватись як система засобів, методів організації й управління навчально-виховним процесом. На кінець 70-х – початок 80-х років відокремились дві складові педагогічної технології: використання системного знання для вирішення практичних задач і використання в навчальному процесі технологічних засобів [4].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Комп’ютерні технології можна віднести до технологічних засобів, і вони спрямовані на підготовку особистості інформаційного суспільства, формування вмінь працювати з інформацією, розвиток комунікативних здібностей, формування дослідницьких умінь та вмінь вибору оптимальних рішень, забезпечення великим обсягом якісної інформації. Ці технології можуть застосовуватись у трьох варіантах: 1 – технологія як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“проникнення”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(застосування комп’ютерного навчання з окремих тем розділу); 2 – як основна (застосування при вивченні базових тем); 3 – як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монотехнологія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(коли весь процес навчання: діагностика, управління, моніторинг – проводяться за допомогою комп’ютера).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На нашу думку, при опануванні графічних дисциплін необхідно застосовувати третій варіант, але при цьому, як уже зазначалось, не слід нехтувати і традиційними засобами навчання студентів, адже традиційні методи розвивають графічні навички побудов, виховують точність, охайність, увагу, зосередженість тощо.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Порівняльну характеристику традиційної та інформаційної технологій навчання наведено в таблиці 1.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Таблиця 1 Порівняльна характеристика традиційної та інформаційної технологій навчання Традиційне навчання Інформаційне навчання Завдання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Здебільшого видаються завдання однакової складності з методичними вказівками до їх виконання (у друкованому варіанті), при цьому відсутній індивідуальній підхід до студентів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Завдання видаються в електронному варіанті з прикладами побудов (демонстративний ролик), що дає змогу студентові неодноразово їх переглянути та засвоїти матеріал, можлива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рівнева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диференціація завдань Підготовка навчального матеріалу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lastRenderedPageBreak/>
        <w:t xml:space="preserve">Спочатку готується навчальний матеріал: завдання для графічних і індивідуальних робіт; далі має місце контроль засвоєння цього матеріалу: тести, контрольні завдання. Поряд із цим готується інформаційно-довідниковий матеріал, стандарти, ЄСКД, рекомендована література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Готується інтерактивний методичний комплекс, який включає лекційний курс (електронний підручник); практичні заняття; модулі перевірки знань; індивідуальні завдання; основні положення стандартів, які повинен засвоїти студент у процесі вивчення графічних дисциплін; довідниковий матеріал; тести для самоконтролю; екзаменаційні (залікові) питання; бібліотечні та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тощо. Інтерактивний методичний комплекс, згідно із сучасними вимогами, подається студентові в електронному варіанті на дискеті, CD, у вигляді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Інтернет-сторінки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у віртуальній бібліотеці навчального закладу або на сайті відповідної кафедри Діяльність у процесі навчання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Орієнтація на діяльність викладача, який передає знання групі студентів. Таким чином, домінує діяльність викладача всупереч діяльності студента, яка проявляється тільки при виконанні індивідуальних графічних робіт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Комп’ютеризація дає змогу поєднувати навчальну, самостійну й викладацьку діяльність. Переважає самостійна робота студентів, що передбачає досягнення кінцевого результату навчання Роль викладача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Викладач виконує роль постачальника інформації </w:t>
      </w:r>
    </w:p>
    <w:p w:rsidR="006D5BEE" w:rsidRPr="006D5BEE" w:rsidRDefault="006D5BEE" w:rsidP="006D5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Викладач виконує роль діагноста, консультанта і постачальника інформації </w:t>
      </w:r>
      <w:r w:rsidRPr="006D5BEE">
        <w:rPr>
          <w:rFonts w:ascii="Times New Roman" w:hAnsi="Times New Roman" w:cs="Times New Roman"/>
          <w:b/>
          <w:sz w:val="28"/>
          <w:szCs w:val="28"/>
        </w:rPr>
        <w:t>Метод навчання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Спостерігається тенденція до використання викладачами одного-двох методів: лекція, практичні заняття із застосуванням плакатів, моделей, ТЗН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Для реалізації завдань навчання використовуються різноманітні комп’ютерні технології: опрацювання теоретичного матеріалу за допомогою електронного підручника (конспекту); анімація графічних побудов (розв’язок задач), що дає змогу студентові неодноразово прослідкувати за послідовністю побудов; тестування, самоконтроль; виконання розрахунково-графічних робіт із застосуванням графічних програм Засоби навчання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Засоби готуються й використовуються на основі ознайомлення з матеріалом (тексти, завдання, слайди тощо) і підбираються викладачем здебільшого за одним критерієм: зручністю використання (переважно це друковані засоби)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Засоби добираються таким чином, щоб вони сприяли комплексному досягненню поставленої мети навчання й контролю за опануванням матеріалу (в електронному варіанті) Участь студента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Роль студента зводиться до слухання викладача і виконання графічних робіт за допомогою креслярського інструмента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Інформаційні технології забезпечують активну участь студента, який засвоює інформацію в ході діяльності з інформаційним матеріалом та графічними програмами: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чи КОМПАС-ГРАФІК LT. Індивідуалізація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Традиційне навчання орієнтоване на групу; здебільшого студенти одержують обмежену кількість навчального матеріалу (інформаційних джерел), при цьому викладач чітко визначає, яким чином його треба опанувати </w:t>
      </w:r>
    </w:p>
    <w:p w:rsidR="006D5BEE" w:rsidRDefault="006D5BEE" w:rsidP="006D5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5BEE">
        <w:rPr>
          <w:rFonts w:ascii="Times New Roman" w:hAnsi="Times New Roman" w:cs="Times New Roman"/>
          <w:sz w:val="28"/>
          <w:szCs w:val="28"/>
        </w:rPr>
        <w:t>Інформаційне (комп’ютерне) навчання може бути глибоко індивідуальним. Кожний студент має змогу використовувати всі можливі засоби і способи навчання з тим чи іншим набором, зручним для нього (електронний підручник чи конспект, вивчення реальних об’єктів чи моделей, робота з бібліотекою креслень, моделювання, конструювання, тестування, анімація побудов тощо)</w:t>
      </w:r>
      <w:r w:rsidRPr="006D5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BEE" w:rsidRPr="006D5BEE" w:rsidRDefault="006D5BEE" w:rsidP="006D5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EE">
        <w:rPr>
          <w:rFonts w:ascii="Times New Roman" w:hAnsi="Times New Roman" w:cs="Times New Roman"/>
          <w:b/>
          <w:sz w:val="28"/>
          <w:szCs w:val="28"/>
        </w:rPr>
        <w:t>Темп навчання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Студент повинен пройти курс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“чітко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визначеним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кроком”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. Усі студенти проходять навчання в одному темпі: одночасно розпочинають і закінчують його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Кожний студент може навчатися у власному темпі. Він може опановувати окремі теми навчальної програми, неодноразово повертатись до попереднього матеріалу й повторювати його стільки разів, скільки йому потрібно Час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Для всіх студентів установлюється однаковий час проходження теми. Таким чином, якість засвоєння перебуває у повній залежності від інтелекту того, хто навчається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Кожний студент витрачає стільки часу, скільки йому потрібно для належного оволодіння змістом конкретної теми. Потрібний для індивідуального засвоєння час здебільшого має тенденцію до кореляції з інтелектуальним потенціалом студента Свобода дій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Традиційно за розкладом кожного дня певний час відводиться для вивчення дисципліни. Студенти вимушені відвідувати лекції і практичні заняття </w:t>
      </w:r>
    </w:p>
    <w:p w:rsidR="006D5BEE" w:rsidRPr="006D5BEE" w:rsidRDefault="006D5BEE" w:rsidP="006D5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Самостійне навчання може проходити у зручний для кожного студента час. Інтерактивне методичне забезпечення дисципліни дає студентам велику свободу пристосування часу відповідно до їх індивідуальних потреб </w:t>
      </w:r>
      <w:r w:rsidRPr="006D5BEE">
        <w:rPr>
          <w:rFonts w:ascii="Times New Roman" w:hAnsi="Times New Roman" w:cs="Times New Roman"/>
          <w:b/>
          <w:sz w:val="28"/>
          <w:szCs w:val="28"/>
        </w:rPr>
        <w:t>Транспортабельність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Традиційне навчання переважно спирається на спільну працю викладача і студента під час лекції і практичних занять. Якщо студент пропустив частину курсу, він змушений звертатись до викладача по консультацію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Інтерактивним методичним комплексом можна користуватись будь-коли і будь-де (в електронному варіанті на дискеті, СD, у вигляді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Інтернет-сторінки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у віртуальній бібліотеці університету, на сайті відповідної кафедри). Кожний </w:t>
      </w:r>
      <w:r w:rsidRPr="006D5BEE">
        <w:rPr>
          <w:rFonts w:ascii="Times New Roman" w:hAnsi="Times New Roman" w:cs="Times New Roman"/>
          <w:sz w:val="28"/>
          <w:szCs w:val="28"/>
        </w:rPr>
        <w:lastRenderedPageBreak/>
        <w:t xml:space="preserve">студент може вивчити будь-який матеріал у зручний для нього час Умови навчання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Можливі індивідуальні відмінності у навчанні. Якщо студент зацікавлений в одержанні додаткової інформації, то він має відшукати її сам, у разі невдачі викладач повинен працювати зі студентом окремо, надаючи необхідну інформацію. Здебільшого під час занять не вистачає часу для додаткової допомоги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Студент, який не встигає під час занять опанувати весь матеріал чи отримати додаткову інформацію, може одержати її у додатковий час за допомогою інтерактивного методичного комплексу Засвоєння знань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Більшість студентів знає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все”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. Реально важко сподіватися, що студенти зможуть засвоїти все найкращим чином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Студентам, які повільно засвоюють матеріал, не вистачає відведеного часу, одержавши додатковий час, вони здатні засвоїти більшу частину матеріалу Організація повторень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Часто повторюється саме той матеріал, який викладач уважає мало засвоєним </w:t>
      </w:r>
    </w:p>
    <w:p w:rsidR="006D5BEE" w:rsidRPr="006D5BEE" w:rsidRDefault="006D5BEE" w:rsidP="006D5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Повторення студентами матеріалу залежить від результатів засвоєння. Студент самостійно вибирає, який матеріал повторити і в якій кількості </w:t>
      </w:r>
      <w:r w:rsidRPr="006D5BEE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За традиційним навчанням знання студентів закріплюються і використовуються при виконанні розрахунково-графічних робіт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Інтерактивний методичний комплекс дає можливості для невідкладного контролю знань і корекції рівня їх засвоєння Контроль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Контрольні завдання здебільшого проводяться під кінець вивчення дисципліни та в переважній більшості покликані з’ясувати бальну оцінку, а не здійснити повноцінний зворотній зв’язок, тобто визначити рівень засвоєння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Контрольні завдання покликані піднести рівень особистого засвоєння знань кожним студентом; оцінити ступінь засвоєння знань, умінь і навичок; закріпити здобуте, діагностувати труднощі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Слід зауважити, що головною особливістю навчання засобами комп’ютерних технологій є багатократне збільшення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“підтримуючої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інформації”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, наявність інформаційного середовища. Крім цього, комп’ютер виконує функції робочого інструмента (лінійки, циркуля, олівця тощо), оскільки він виступає в якості графічного редактора, засобу моделювання, конструювання.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>Безумовно, широке використання комп’ютерних технологій у навчальному процесі пов’язане з численними труднощами як суб’єктивного, так і об’єктивного характеру. Це пов’язано з низкою факторів, основні з них: по-</w:t>
      </w:r>
      <w:r w:rsidRPr="006D5BEE">
        <w:rPr>
          <w:rFonts w:ascii="Times New Roman" w:hAnsi="Times New Roman" w:cs="Times New Roman"/>
          <w:sz w:val="28"/>
          <w:szCs w:val="28"/>
        </w:rPr>
        <w:lastRenderedPageBreak/>
        <w:t xml:space="preserve">перше, відсутність належного матеріального забезпечення; по-друге, значну проблему (дефіцит) становить підготовка матеріалів для введення в електронні засоби та подальше передавання їх у переробленому вигляді користувачеві; по-третє, відсутність навчально-програмного забезпечення, яке покликане реалізувати ту чи іншу навчальну функцію. </w:t>
      </w:r>
    </w:p>
    <w:p w:rsidR="006D5BEE" w:rsidRPr="006D5BEE" w:rsidRDefault="006D5BEE" w:rsidP="006D5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Таким чином, процес упровадження комп’ютерних технологій є складним і багатоаспектним, адже програмне забезпечення має включати: завдання та методичні вказівки до кожної практичної роботи, передбаченої програмою; низку контрольних запитань із відповідного розділу курсу; доступ до довідкового матеріалу; методику розв’язування задач; загальний перелік запитань і задач, що виносяться на іспит (залік).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Вищесказане дозволяє зробити такі висновки: по-перше, інформаційні технології здатні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гуманізувати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освітнє середовище та спонукають до постійної самоосвіти, перетворюють процес навчання у насолоду і дають можливість відчути практичні результати; по-друге, головне в технології навчання – це формування особистості студента, що гарантує педагогічний успіх незалежно від майстерності викладача. За такого підходу інформаційна технологія виступає як система, складовими якої є учасники педагогічного процесу, та система теорій, ідей, засобів і методів організації навчальної діяльності для ефективного вирішення проблем, що охоплюють усі аспекти засвоєння знань і формування практичних навичок.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На сьогоднішній день актуальним залишається питання зростання ролі творчих елементів особистості, а це можливо при впровадженні до навчального процесу інформаційних технологій: прийомів, методів і методик пошуку нових рішень, а також активізація творчого мислення студентів. </w:t>
      </w:r>
    </w:p>
    <w:p w:rsid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5BEE">
        <w:rPr>
          <w:rFonts w:ascii="Times New Roman" w:hAnsi="Times New Roman" w:cs="Times New Roman"/>
          <w:sz w:val="28"/>
          <w:szCs w:val="28"/>
        </w:rPr>
        <w:t>Крім того, слід зауважити, що перехід до інформаційного суспільства кардинально змінює положення вищої освіти, її статус. Освіта стає не лише інструментом взаємопроникнення знань і технологій у глобальному масштабі, але й засобом боротьби за ринок праці. Сучасному суспільству необхідна якісна освіта, спроможна забезпечити зростання потреби споживача та виробника матеріальних і духовних благ.</w:t>
      </w:r>
    </w:p>
    <w:p w:rsid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5BEE" w:rsidRDefault="006D5B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D5BEE" w:rsidRPr="006D5BEE" w:rsidRDefault="006D5BEE" w:rsidP="006D5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EE">
        <w:rPr>
          <w:rFonts w:ascii="Times New Roman" w:hAnsi="Times New Roman" w:cs="Times New Roman"/>
          <w:b/>
          <w:sz w:val="28"/>
          <w:szCs w:val="28"/>
        </w:rPr>
        <w:lastRenderedPageBreak/>
        <w:t>ЛІТЕРАТУРА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Верхола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А.П. Системний аналіз процесу навчання графічних дисциплін у технічному університеті // Вища освіта України. – 2005. – №3. – С. 70-73.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2. Вища освіта в Україні: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>. / В.Г.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>, С.М.Ніколаєнко, М.Ф.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Степко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та н.; За ред. В.Г.Кременя, С.М.Ніколаєнка. – К.: Знання, 2005. – 327 с.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3. Вища освіта в Україні і Болонський процес: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>. / За ред. В.Г.Кременя. Авторський колектив: М.Ф.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Степко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>, Я.Я.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Болюбаш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>, В.Д.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, В.В.Грубіянко, І.І.Бабич. – К.: Освіта, 2004. – 384 с.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4. Вітвицька С.С. Основи педагогіки вищої школи: Методичний посібник для студентів магістратури. – К.: Центр навчальної літератури, 2003. – 316 с. </w:t>
      </w:r>
    </w:p>
    <w:p w:rsidR="006D5BEE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 xml:space="preserve">5. Сидоренко В.,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Білевич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D5BEE">
        <w:rPr>
          <w:rFonts w:ascii="Times New Roman" w:hAnsi="Times New Roman" w:cs="Times New Roman"/>
          <w:sz w:val="28"/>
          <w:szCs w:val="28"/>
        </w:rPr>
        <w:t>Фундаменталізація</w:t>
      </w:r>
      <w:proofErr w:type="spellEnd"/>
      <w:r w:rsidRPr="006D5BEE">
        <w:rPr>
          <w:rFonts w:ascii="Times New Roman" w:hAnsi="Times New Roman" w:cs="Times New Roman"/>
          <w:sz w:val="28"/>
          <w:szCs w:val="28"/>
        </w:rPr>
        <w:t xml:space="preserve"> професійної підготовки як один із пріоритетних напрямів розвитку вищої освіти в Україні // Вища освіта України. – 2004. – №3. – С. 35-41. </w:t>
      </w:r>
    </w:p>
    <w:p w:rsidR="009C71DB" w:rsidRPr="006D5BEE" w:rsidRDefault="006D5BEE" w:rsidP="006D5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BEE">
        <w:rPr>
          <w:rFonts w:ascii="Times New Roman" w:hAnsi="Times New Roman" w:cs="Times New Roman"/>
          <w:sz w:val="28"/>
          <w:szCs w:val="28"/>
        </w:rPr>
        <w:t>6. Ткач Д.І. Психолого-педагогічні засади обґрунтування системної нарисної геометрії // Вища освіта України. – 2004.– №4. – С. 68-72.</w:t>
      </w:r>
    </w:p>
    <w:sectPr w:rsidR="009C71DB" w:rsidRPr="006D5BEE" w:rsidSect="0065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DB"/>
    <w:rsid w:val="00110B55"/>
    <w:rsid w:val="001A635A"/>
    <w:rsid w:val="00371FB7"/>
    <w:rsid w:val="004203E5"/>
    <w:rsid w:val="00430D6B"/>
    <w:rsid w:val="00464540"/>
    <w:rsid w:val="004E636F"/>
    <w:rsid w:val="006501A1"/>
    <w:rsid w:val="006D5BEE"/>
    <w:rsid w:val="00843BD9"/>
    <w:rsid w:val="009C71DB"/>
    <w:rsid w:val="00C1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5BE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2541</Words>
  <Characters>14488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2010-12-03T10:33:00Z</dcterms:created>
  <dcterms:modified xsi:type="dcterms:W3CDTF">2010-12-03T10:43:00Z</dcterms:modified>
</cp:coreProperties>
</file>